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123EB" w14:textId="221C425D" w:rsidR="00441575" w:rsidRDefault="002D3479" w:rsidP="002D347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JESUS CHRIST, THE GIVER OF LIFE – JOHN 1</w:t>
      </w:r>
      <w:r w:rsidR="0098631E"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14:paraId="312AAF2C" w14:textId="77777777" w:rsidR="000257E1" w:rsidRDefault="000257E1" w:rsidP="002D347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C75F07F" w14:textId="72E7BCCF" w:rsidR="002D3479" w:rsidRDefault="002D3479" w:rsidP="007A64E2">
      <w:pPr>
        <w:spacing w:after="0"/>
        <w:ind w:left="81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Introduction:</w:t>
      </w:r>
      <w:r>
        <w:rPr>
          <w:rFonts w:asciiTheme="majorHAnsi" w:hAnsiTheme="majorHAnsi" w:cstheme="majorHAnsi"/>
          <w:sz w:val="28"/>
          <w:szCs w:val="28"/>
        </w:rPr>
        <w:t xml:space="preserve">  This is the seventh of the miracles John records before Christ’s resurrection, showing us the plan of salvation.  Here we see salvation pictured as resurrection f</w:t>
      </w:r>
      <w:r w:rsidR="000257E1">
        <w:rPr>
          <w:rFonts w:asciiTheme="majorHAnsi" w:hAnsiTheme="majorHAnsi" w:cstheme="majorHAnsi"/>
          <w:sz w:val="28"/>
          <w:szCs w:val="28"/>
        </w:rPr>
        <w:t>rom</w:t>
      </w:r>
      <w:r>
        <w:rPr>
          <w:rFonts w:asciiTheme="majorHAnsi" w:hAnsiTheme="majorHAnsi" w:cstheme="majorHAnsi"/>
          <w:sz w:val="28"/>
          <w:szCs w:val="28"/>
        </w:rPr>
        <w:t xml:space="preserve"> the dea</w:t>
      </w:r>
      <w:r w:rsidR="000257E1">
        <w:rPr>
          <w:rFonts w:asciiTheme="majorHAnsi" w:hAnsiTheme="majorHAnsi" w:cstheme="majorHAnsi"/>
          <w:sz w:val="28"/>
          <w:szCs w:val="28"/>
        </w:rPr>
        <w:t>d</w:t>
      </w:r>
      <w:r>
        <w:rPr>
          <w:rFonts w:asciiTheme="majorHAnsi" w:hAnsiTheme="majorHAnsi" w:cstheme="majorHAnsi"/>
          <w:sz w:val="28"/>
          <w:szCs w:val="28"/>
        </w:rPr>
        <w:t xml:space="preserve"> (see Romans 10:9)</w:t>
      </w:r>
      <w:r w:rsidR="007A64E2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 John speaks of life at least twenty times, reminding us who the “giver of life” is.  Lazarus illustrates the salvation of the lost sinner in seven ways</w:t>
      </w:r>
      <w:r w:rsidR="007A64E2">
        <w:rPr>
          <w:rFonts w:asciiTheme="majorHAnsi" w:hAnsiTheme="majorHAnsi" w:cstheme="majorHAnsi"/>
          <w:sz w:val="28"/>
          <w:szCs w:val="28"/>
        </w:rPr>
        <w:t>:</w:t>
      </w:r>
    </w:p>
    <w:p w14:paraId="467E0FAF" w14:textId="7B8AF8C5" w:rsidR="002D3479" w:rsidRPr="002D3479" w:rsidRDefault="002D3479" w:rsidP="002D347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He was dead.</w:t>
      </w:r>
      <w:r>
        <w:rPr>
          <w:rFonts w:asciiTheme="majorHAnsi" w:hAnsiTheme="majorHAnsi" w:cstheme="majorHAnsi"/>
          <w:sz w:val="28"/>
          <w:szCs w:val="28"/>
        </w:rPr>
        <w:t xml:space="preserve">  The unsaved person is not just sick; they are spiritually dead (Eph. 2:1-3; Col. 2:13)</w:t>
      </w:r>
      <w:r w:rsidR="007A64E2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 When someone is physically dead, they do</w:t>
      </w:r>
      <w:r w:rsidR="0098631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not respond to food, temperature or pain.  The lost have no real interest in the Bible, the movement of the Holy Spirit or fellowship with the saints.  A dead sinner does not need education, medicine, morality, or religion</w:t>
      </w:r>
      <w:r w:rsidR="007A64E2">
        <w:rPr>
          <w:rFonts w:asciiTheme="majorHAnsi" w:hAnsiTheme="majorHAnsi" w:cstheme="majorHAnsi"/>
          <w:sz w:val="28"/>
          <w:szCs w:val="28"/>
        </w:rPr>
        <w:t xml:space="preserve"> -</w:t>
      </w:r>
      <w:r>
        <w:rPr>
          <w:rFonts w:asciiTheme="majorHAnsi" w:hAnsiTheme="majorHAnsi" w:cstheme="majorHAnsi"/>
          <w:sz w:val="28"/>
          <w:szCs w:val="28"/>
        </w:rPr>
        <w:t xml:space="preserve"> he needs </w:t>
      </w:r>
      <w:r w:rsidRPr="002D3479">
        <w:rPr>
          <w:rFonts w:asciiTheme="majorHAnsi" w:hAnsiTheme="majorHAnsi" w:cstheme="majorHAnsi"/>
          <w:sz w:val="28"/>
          <w:szCs w:val="28"/>
          <w:u w:val="single"/>
        </w:rPr>
        <w:t>LIFE!</w:t>
      </w:r>
    </w:p>
    <w:p w14:paraId="43350A07" w14:textId="693C2F92" w:rsidR="002D3479" w:rsidRDefault="002D3479" w:rsidP="002D347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He was decayed.</w:t>
      </w:r>
      <w:r>
        <w:rPr>
          <w:rFonts w:asciiTheme="majorHAnsi" w:hAnsiTheme="majorHAnsi" w:cstheme="majorHAnsi"/>
          <w:sz w:val="28"/>
          <w:szCs w:val="28"/>
        </w:rPr>
        <w:t xml:space="preserve">  Jesus raised three people from the dead in the Gospels:  a twelve year old girl who had just died</w:t>
      </w:r>
      <w:r w:rsidR="0098631E">
        <w:rPr>
          <w:rFonts w:asciiTheme="majorHAnsi" w:hAnsiTheme="majorHAnsi" w:cstheme="majorHAnsi"/>
          <w:sz w:val="28"/>
          <w:szCs w:val="28"/>
        </w:rPr>
        <w:t xml:space="preserve"> (Luke 8:49-56), a young man who had been dead several hours (Luke 7:11-17</w:t>
      </w:r>
      <w:r w:rsidR="007A64E2">
        <w:rPr>
          <w:rFonts w:asciiTheme="majorHAnsi" w:hAnsiTheme="majorHAnsi" w:cstheme="majorHAnsi"/>
          <w:sz w:val="28"/>
          <w:szCs w:val="28"/>
        </w:rPr>
        <w:t>)</w:t>
      </w:r>
      <w:r w:rsidR="0098631E">
        <w:rPr>
          <w:rFonts w:asciiTheme="majorHAnsi" w:hAnsiTheme="majorHAnsi" w:cstheme="majorHAnsi"/>
          <w:sz w:val="28"/>
          <w:szCs w:val="28"/>
        </w:rPr>
        <w:t xml:space="preserve">, and an adult man who had been in the tomb four days.  A person cannot be “more dead” than another.  The only difference is the </w:t>
      </w:r>
      <w:r w:rsidR="0098631E">
        <w:rPr>
          <w:rFonts w:asciiTheme="majorHAnsi" w:hAnsiTheme="majorHAnsi" w:cstheme="majorHAnsi"/>
          <w:sz w:val="28"/>
          <w:szCs w:val="28"/>
          <w:u w:val="single"/>
        </w:rPr>
        <w:t>degree of decay.</w:t>
      </w:r>
      <w:r w:rsidR="0098631E">
        <w:rPr>
          <w:rFonts w:asciiTheme="majorHAnsi" w:hAnsiTheme="majorHAnsi" w:cstheme="majorHAnsi"/>
          <w:sz w:val="28"/>
          <w:szCs w:val="28"/>
        </w:rPr>
        <w:t xml:space="preserve">  The moral lost religionist may not be decayed, but he is still dead.</w:t>
      </w:r>
    </w:p>
    <w:p w14:paraId="1A0A914B" w14:textId="22D59CC2" w:rsidR="0098631E" w:rsidRDefault="0098631E" w:rsidP="002D347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He was raised and given life.</w:t>
      </w:r>
      <w:r>
        <w:rPr>
          <w:rFonts w:asciiTheme="majorHAnsi" w:hAnsiTheme="majorHAnsi" w:cstheme="majorHAnsi"/>
          <w:sz w:val="28"/>
          <w:szCs w:val="28"/>
        </w:rPr>
        <w:t xml:space="preserve">  How did Christ give him life? </w:t>
      </w:r>
      <w:r>
        <w:rPr>
          <w:rFonts w:asciiTheme="majorHAnsi" w:hAnsiTheme="majorHAnsi" w:cstheme="majorHAnsi"/>
          <w:sz w:val="28"/>
          <w:szCs w:val="28"/>
          <w:u w:val="single"/>
        </w:rPr>
        <w:t>By His Word!</w:t>
      </w:r>
      <w:r>
        <w:rPr>
          <w:rFonts w:asciiTheme="majorHAnsi" w:hAnsiTheme="majorHAnsi" w:cstheme="majorHAnsi"/>
          <w:sz w:val="28"/>
          <w:szCs w:val="28"/>
        </w:rPr>
        <w:t xml:space="preserve">  This is the way He raised all three people mentioned above</w:t>
      </w:r>
      <w:r w:rsidR="007A64E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(John 5:24; Ephesians 2:1-10)</w:t>
      </w:r>
      <w:r w:rsidR="007A64E2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 Salvation is not a set of rules…it is LIFE (I John 5:10-13)</w:t>
      </w:r>
      <w:r w:rsidR="007A64E2">
        <w:rPr>
          <w:rFonts w:asciiTheme="majorHAnsi" w:hAnsiTheme="majorHAnsi" w:cstheme="majorHAnsi"/>
          <w:sz w:val="28"/>
          <w:szCs w:val="28"/>
        </w:rPr>
        <w:t>.</w:t>
      </w:r>
    </w:p>
    <w:p w14:paraId="4EE5946F" w14:textId="10A03F00" w:rsidR="0098631E" w:rsidRDefault="0098631E" w:rsidP="002D347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He was loosed.</w:t>
      </w:r>
      <w:r>
        <w:rPr>
          <w:rFonts w:asciiTheme="majorHAnsi" w:hAnsiTheme="majorHAnsi" w:cstheme="majorHAnsi"/>
          <w:sz w:val="28"/>
          <w:szCs w:val="28"/>
        </w:rPr>
        <w:t xml:space="preserve">  Lazarus was completely bound and could not free himself.   The believer should not be bound by the graveclothes of the old life</w:t>
      </w:r>
      <w:r w:rsidR="007A64E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but should walk in the freedom of the new life</w:t>
      </w:r>
      <w:r w:rsidR="007A64E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(Colossians 3:1-15)</w:t>
      </w:r>
      <w:r w:rsidR="007A64E2">
        <w:rPr>
          <w:rFonts w:asciiTheme="majorHAnsi" w:hAnsiTheme="majorHAnsi" w:cstheme="majorHAnsi"/>
          <w:sz w:val="28"/>
          <w:szCs w:val="28"/>
        </w:rPr>
        <w:t>.</w:t>
      </w:r>
    </w:p>
    <w:p w14:paraId="6A959B7D" w14:textId="5725CCB4" w:rsidR="0098631E" w:rsidRDefault="0098631E" w:rsidP="002D347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He witnessed to others.</w:t>
      </w:r>
      <w:r>
        <w:rPr>
          <w:rFonts w:asciiTheme="majorHAnsi" w:hAnsiTheme="majorHAnsi" w:cstheme="majorHAnsi"/>
          <w:sz w:val="28"/>
          <w:szCs w:val="28"/>
        </w:rPr>
        <w:t xml:space="preserve">  In </w:t>
      </w:r>
      <w:r w:rsidR="007A64E2">
        <w:rPr>
          <w:rFonts w:asciiTheme="majorHAnsi" w:hAnsiTheme="majorHAnsi" w:cstheme="majorHAnsi"/>
          <w:sz w:val="28"/>
          <w:szCs w:val="28"/>
        </w:rPr>
        <w:t>(</w:t>
      </w:r>
      <w:r>
        <w:rPr>
          <w:rFonts w:asciiTheme="majorHAnsi" w:hAnsiTheme="majorHAnsi" w:cstheme="majorHAnsi"/>
          <w:sz w:val="28"/>
          <w:szCs w:val="28"/>
        </w:rPr>
        <w:t>11:45 and 12:9-11,17</w:t>
      </w:r>
      <w:r w:rsidR="007A64E2">
        <w:rPr>
          <w:rFonts w:asciiTheme="majorHAnsi" w:hAnsiTheme="majorHAnsi" w:cstheme="majorHAnsi"/>
          <w:sz w:val="28"/>
          <w:szCs w:val="28"/>
        </w:rPr>
        <w:t>) w</w:t>
      </w:r>
      <w:r>
        <w:rPr>
          <w:rFonts w:asciiTheme="majorHAnsi" w:hAnsiTheme="majorHAnsi" w:cstheme="majorHAnsi"/>
          <w:sz w:val="28"/>
          <w:szCs w:val="28"/>
        </w:rPr>
        <w:t>e see that Lazarus caused quite a stir in the area!  People saw him and believed in Christ.  So should it be with us.</w:t>
      </w:r>
    </w:p>
    <w:p w14:paraId="5E975AE0" w14:textId="45CE2050" w:rsidR="0098631E" w:rsidRDefault="0098631E" w:rsidP="002D347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He was persecuted.</w:t>
      </w:r>
      <w:r>
        <w:rPr>
          <w:rFonts w:asciiTheme="majorHAnsi" w:hAnsiTheme="majorHAnsi" w:cstheme="majorHAnsi"/>
          <w:sz w:val="28"/>
          <w:szCs w:val="28"/>
        </w:rPr>
        <w:t xml:space="preserve">  The Jews hated Lazarus because he convinced others of Christ’s deity (12:10,11)</w:t>
      </w:r>
      <w:r w:rsidR="007A64E2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 Satan always fight</w:t>
      </w:r>
      <w:r w:rsidR="00160A0B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 xml:space="preserve"> a living miracle (II Timothy 3:12)</w:t>
      </w:r>
      <w:r w:rsidR="007A64E2">
        <w:rPr>
          <w:rFonts w:asciiTheme="majorHAnsi" w:hAnsiTheme="majorHAnsi" w:cstheme="majorHAnsi"/>
          <w:sz w:val="28"/>
          <w:szCs w:val="28"/>
        </w:rPr>
        <w:t>.</w:t>
      </w:r>
    </w:p>
    <w:p w14:paraId="0CAA9CD1" w14:textId="186A1B74" w:rsidR="0098631E" w:rsidRPr="002D3479" w:rsidRDefault="0098631E" w:rsidP="002D347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He fellowshipped with Jesus.</w:t>
      </w:r>
      <w:r>
        <w:rPr>
          <w:rFonts w:asciiTheme="majorHAnsi" w:hAnsiTheme="majorHAnsi" w:cstheme="majorHAnsi"/>
          <w:sz w:val="28"/>
          <w:szCs w:val="28"/>
        </w:rPr>
        <w:t xml:space="preserve">  (12:1,2) This is the rightful place for every Christian who has been raised f</w:t>
      </w:r>
      <w:r w:rsidR="007A64E2">
        <w:rPr>
          <w:rFonts w:asciiTheme="majorHAnsi" w:hAnsiTheme="majorHAnsi" w:cstheme="majorHAnsi"/>
          <w:sz w:val="28"/>
          <w:szCs w:val="28"/>
        </w:rPr>
        <w:t>rom</w:t>
      </w:r>
      <w:r>
        <w:rPr>
          <w:rFonts w:asciiTheme="majorHAnsi" w:hAnsiTheme="majorHAnsi" w:cstheme="majorHAnsi"/>
          <w:sz w:val="28"/>
          <w:szCs w:val="28"/>
        </w:rPr>
        <w:t xml:space="preserve"> spiritual deat</w:t>
      </w:r>
      <w:r w:rsidR="007A64E2">
        <w:rPr>
          <w:rFonts w:asciiTheme="majorHAnsi" w:hAnsiTheme="majorHAnsi" w:cstheme="majorHAnsi"/>
          <w:sz w:val="28"/>
          <w:szCs w:val="28"/>
        </w:rPr>
        <w:t>h. We are now</w:t>
      </w:r>
      <w:r>
        <w:rPr>
          <w:rFonts w:asciiTheme="majorHAnsi" w:hAnsiTheme="majorHAnsi" w:cstheme="majorHAnsi"/>
          <w:sz w:val="28"/>
          <w:szCs w:val="28"/>
        </w:rPr>
        <w:t xml:space="preserve"> sitting together in heavenly places in Christ Jesus (Ephesians 2:5,6)</w:t>
      </w:r>
      <w:r w:rsidR="007A64E2">
        <w:rPr>
          <w:rFonts w:asciiTheme="majorHAnsi" w:hAnsiTheme="majorHAnsi" w:cstheme="majorHAnsi"/>
          <w:sz w:val="28"/>
          <w:szCs w:val="28"/>
        </w:rPr>
        <w:t>.</w:t>
      </w:r>
    </w:p>
    <w:sectPr w:rsidR="0098631E" w:rsidRPr="002D3479" w:rsidSect="007A64E2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943A9"/>
    <w:multiLevelType w:val="hybridMultilevel"/>
    <w:tmpl w:val="FDB47544"/>
    <w:lvl w:ilvl="0" w:tplc="5148B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79"/>
    <w:rsid w:val="000257E1"/>
    <w:rsid w:val="00160A0B"/>
    <w:rsid w:val="002D3479"/>
    <w:rsid w:val="00441575"/>
    <w:rsid w:val="007A64E2"/>
    <w:rsid w:val="009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3B40"/>
  <w15:chartTrackingRefBased/>
  <w15:docId w15:val="{DCB6DD55-D6A6-4111-8DB2-0BAEF4F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Modlish</dc:creator>
  <cp:keywords/>
  <dc:description/>
  <cp:lastModifiedBy>Richard Dunn</cp:lastModifiedBy>
  <cp:revision>3</cp:revision>
  <cp:lastPrinted>2020-05-05T15:35:00Z</cp:lastPrinted>
  <dcterms:created xsi:type="dcterms:W3CDTF">2020-05-05T15:11:00Z</dcterms:created>
  <dcterms:modified xsi:type="dcterms:W3CDTF">2020-05-05T23:44:00Z</dcterms:modified>
</cp:coreProperties>
</file>